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FD" w:rsidRDefault="00843525" w:rsidP="00994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Безопасная р</w:t>
      </w:r>
      <w:r w:rsidR="00FC32D8">
        <w:rPr>
          <w:rFonts w:ascii="Times New Roman" w:hAnsi="Times New Roman" w:cs="Times New Roman"/>
          <w:b/>
          <w:sz w:val="28"/>
          <w:szCs w:val="28"/>
        </w:rPr>
        <w:t xml:space="preserve">ыбалка </w:t>
      </w:r>
    </w:p>
    <w:p w:rsidR="004D7CEC" w:rsidRPr="004D7CEC" w:rsidRDefault="004D7CEC" w:rsidP="004D7CE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CEC">
        <w:rPr>
          <w:rFonts w:ascii="Times New Roman" w:hAnsi="Times New Roman" w:cs="Times New Roman"/>
          <w:sz w:val="28"/>
          <w:szCs w:val="28"/>
        </w:rPr>
        <w:t>Уже с начала апреля в реках и озерах подводное царство спешит на нерест, поэтому с приходом весны, приходит и азарт у любителей рыбалки. В это время рыба начинает активно клевать, да и ловить ее гораздо комфортнее. А теплая погода так и намекает вам, что можно позволить себе выбраться на рыбал</w:t>
      </w:r>
      <w:r>
        <w:rPr>
          <w:rFonts w:ascii="Times New Roman" w:hAnsi="Times New Roman" w:cs="Times New Roman"/>
          <w:sz w:val="28"/>
          <w:szCs w:val="28"/>
        </w:rPr>
        <w:t>ку с палатками на все выходные.</w:t>
      </w:r>
    </w:p>
    <w:p w:rsidR="004D7CEC" w:rsidRPr="004D7CEC" w:rsidRDefault="004D7CEC" w:rsidP="004D7CE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CEC">
        <w:rPr>
          <w:rFonts w:ascii="Times New Roman" w:hAnsi="Times New Roman" w:cs="Times New Roman"/>
          <w:sz w:val="28"/>
          <w:szCs w:val="28"/>
        </w:rPr>
        <w:t>К сожалению, рыбалка зачастую бывает опасной. И в основном по вине человека. Алкоголь, невнимательность, халатное отношение к своей безопас</w:t>
      </w:r>
      <w:r>
        <w:rPr>
          <w:rFonts w:ascii="Times New Roman" w:hAnsi="Times New Roman" w:cs="Times New Roman"/>
          <w:sz w:val="28"/>
          <w:szCs w:val="28"/>
        </w:rPr>
        <w:t>ности – причина всех несчастий.</w:t>
      </w:r>
    </w:p>
    <w:p w:rsidR="004D7CEC" w:rsidRPr="004D7CEC" w:rsidRDefault="004D7CEC" w:rsidP="004D7CE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CEC">
        <w:rPr>
          <w:rFonts w:ascii="Times New Roman" w:hAnsi="Times New Roman" w:cs="Times New Roman"/>
          <w:sz w:val="28"/>
          <w:szCs w:val="28"/>
        </w:rPr>
        <w:t xml:space="preserve">Так, при ловле рыбы с берега реки, в сухой заросли камышей или кустарников, небрежно брошенный окурок может привести к пожару. Часто хорошие места для ловли рыбы находятся в чаще леса, поэтому в ветреную погоду огонь за считанные секунды сможет </w:t>
      </w:r>
      <w:r>
        <w:rPr>
          <w:rFonts w:ascii="Times New Roman" w:hAnsi="Times New Roman" w:cs="Times New Roman"/>
          <w:sz w:val="28"/>
          <w:szCs w:val="28"/>
        </w:rPr>
        <w:t>окутать пламенем лесной массив.</w:t>
      </w:r>
    </w:p>
    <w:p w:rsidR="004D7CEC" w:rsidRPr="004D7CEC" w:rsidRDefault="004D7CEC" w:rsidP="004D7CE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CEC">
        <w:rPr>
          <w:rFonts w:ascii="Times New Roman" w:hAnsi="Times New Roman" w:cs="Times New Roman"/>
          <w:sz w:val="28"/>
          <w:szCs w:val="28"/>
        </w:rPr>
        <w:t>Что касается кострищ, то пламя нужно разводить лишь при необходимости. Оптимальное место для костра - речные косы из песка. Если привал ожидается кратковременным, а погодные условия хорошие, то в розжиге ко</w:t>
      </w:r>
      <w:r>
        <w:rPr>
          <w:rFonts w:ascii="Times New Roman" w:hAnsi="Times New Roman" w:cs="Times New Roman"/>
          <w:sz w:val="28"/>
          <w:szCs w:val="28"/>
        </w:rPr>
        <w:t>стра отсутствует необходимость.</w:t>
      </w:r>
    </w:p>
    <w:p w:rsidR="004D7CEC" w:rsidRPr="004D7CEC" w:rsidRDefault="004D7CEC" w:rsidP="004D7CE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CEC">
        <w:rPr>
          <w:rFonts w:ascii="Times New Roman" w:hAnsi="Times New Roman" w:cs="Times New Roman"/>
          <w:sz w:val="28"/>
          <w:szCs w:val="28"/>
        </w:rPr>
        <w:t xml:space="preserve">Воспрещается разводить костры во время пожароопасного периода, на участках поврежденного леса, торфяниках, в местах, где имеется сухая растительность. Чтобы избежать торфяного пожара, с участка будущего очага нужно снять верхний </w:t>
      </w:r>
      <w:proofErr w:type="gramStart"/>
      <w:r w:rsidRPr="004D7CEC">
        <w:rPr>
          <w:rFonts w:ascii="Times New Roman" w:hAnsi="Times New Roman" w:cs="Times New Roman"/>
          <w:sz w:val="28"/>
          <w:szCs w:val="28"/>
        </w:rPr>
        <w:t>дерновой</w:t>
      </w:r>
      <w:proofErr w:type="gramEnd"/>
      <w:r w:rsidRPr="004D7CEC">
        <w:rPr>
          <w:rFonts w:ascii="Times New Roman" w:hAnsi="Times New Roman" w:cs="Times New Roman"/>
          <w:sz w:val="28"/>
          <w:szCs w:val="28"/>
        </w:rPr>
        <w:t xml:space="preserve"> слой. При обнаружении торфяников следует найти другое место для разведения огня. А во избежание лесного пожара, нужно запомнить, перед тем как развести кострище, следует визуально посмотреть, чтобы пламя находилось на рас</w:t>
      </w:r>
      <w:r>
        <w:rPr>
          <w:rFonts w:ascii="Times New Roman" w:hAnsi="Times New Roman" w:cs="Times New Roman"/>
          <w:sz w:val="28"/>
          <w:szCs w:val="28"/>
        </w:rPr>
        <w:t>стоянии 15-20 м от кромки леса.</w:t>
      </w:r>
    </w:p>
    <w:p w:rsidR="002D7023" w:rsidRDefault="004D7CEC" w:rsidP="004D7CE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CEC">
        <w:rPr>
          <w:rFonts w:ascii="Times New Roman" w:hAnsi="Times New Roman" w:cs="Times New Roman"/>
          <w:sz w:val="28"/>
          <w:szCs w:val="28"/>
        </w:rPr>
        <w:t xml:space="preserve">Для разведения огня, опытные рыбаки возят дрова с собой, так как на природе запрещается вырубать стволы деревьев. А мокрые и гнилые кустарники и куски древесины используют только в тех ситуациях, когда требуется подать </w:t>
      </w:r>
      <w:proofErr w:type="spellStart"/>
      <w:r w:rsidRPr="004D7CEC">
        <w:rPr>
          <w:rFonts w:ascii="Times New Roman" w:hAnsi="Times New Roman" w:cs="Times New Roman"/>
          <w:sz w:val="28"/>
          <w:szCs w:val="28"/>
        </w:rPr>
        <w:t>спецсигнал</w:t>
      </w:r>
      <w:proofErr w:type="spellEnd"/>
      <w:r w:rsidRPr="004D7CEC">
        <w:rPr>
          <w:rFonts w:ascii="Times New Roman" w:hAnsi="Times New Roman" w:cs="Times New Roman"/>
          <w:sz w:val="28"/>
          <w:szCs w:val="28"/>
        </w:rPr>
        <w:t xml:space="preserve"> о помощи густым дымом.</w:t>
      </w:r>
    </w:p>
    <w:bookmarkEnd w:id="0"/>
    <w:p w:rsidR="009945B8" w:rsidRDefault="009945B8" w:rsidP="00E655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98B" w:rsidRPr="0099498B" w:rsidRDefault="0099498B" w:rsidP="00E655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9498B" w:rsidRPr="0099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8F"/>
    <w:rsid w:val="000C3C8F"/>
    <w:rsid w:val="000F03DA"/>
    <w:rsid w:val="002D7023"/>
    <w:rsid w:val="00353217"/>
    <w:rsid w:val="00404463"/>
    <w:rsid w:val="004D7CEC"/>
    <w:rsid w:val="0055164D"/>
    <w:rsid w:val="005D38FD"/>
    <w:rsid w:val="006E240D"/>
    <w:rsid w:val="007206A4"/>
    <w:rsid w:val="00843525"/>
    <w:rsid w:val="008F77FF"/>
    <w:rsid w:val="009536A6"/>
    <w:rsid w:val="009945B8"/>
    <w:rsid w:val="0099498B"/>
    <w:rsid w:val="00A20072"/>
    <w:rsid w:val="00A95074"/>
    <w:rsid w:val="00B66658"/>
    <w:rsid w:val="00BA0C58"/>
    <w:rsid w:val="00D1407F"/>
    <w:rsid w:val="00E65509"/>
    <w:rsid w:val="00EC37FD"/>
    <w:rsid w:val="00EF3A75"/>
    <w:rsid w:val="00FC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2D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2D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IGPN</dc:creator>
  <cp:lastModifiedBy>USER</cp:lastModifiedBy>
  <cp:revision>2</cp:revision>
  <dcterms:created xsi:type="dcterms:W3CDTF">2020-04-21T13:46:00Z</dcterms:created>
  <dcterms:modified xsi:type="dcterms:W3CDTF">2020-04-21T13:46:00Z</dcterms:modified>
</cp:coreProperties>
</file>