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ED1" w:rsidRPr="001F1ED1" w:rsidRDefault="001F1ED1" w:rsidP="001F1ED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Профилактическая акция «Не оставляйте детей одних»</w:t>
      </w:r>
    </w:p>
    <w:p w:rsidR="001F1ED1" w:rsidRDefault="001F1ED1" w:rsidP="001F1ED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1ED1" w:rsidRPr="00D32AC4" w:rsidRDefault="001F1ED1" w:rsidP="001F1E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AC4">
        <w:rPr>
          <w:rFonts w:ascii="Times New Roman" w:eastAsia="Calibri" w:hAnsi="Times New Roman" w:cs="Times New Roman"/>
          <w:sz w:val="28"/>
          <w:szCs w:val="28"/>
        </w:rPr>
        <w:t>Детский травматизм – одна из серьёзных социальных проблем, которая не только угрожает жизни и здоровью детей, но влечёт и проблемы для родителей. Несмотря на большое разнообразие травм у детей, причины, вызывающие их, типичны. Прежде всего, это халатность, недосмотр взрослых, неосторожное, неправильное поведение ребенка в быту, на улице, во время игр, занятий спортом. Естественно, возникновению травм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 Поэтому одна из основных задач родителей – предупреждение детского травматизма. Чаще травмы возникают дома. Особенно в период школьных каникул, когда дети больше располагают свободным временем и остаются без присмотра взрослых. Реже встречаются травмы, связанные с городским транспортом, со случаями в школе, во время занятий спортом, утопления и отравления.</w:t>
      </w:r>
    </w:p>
    <w:p w:rsidR="001F1ED1" w:rsidRPr="00D32AC4" w:rsidRDefault="001F1ED1" w:rsidP="001F1E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AC4">
        <w:rPr>
          <w:rFonts w:ascii="Times New Roman" w:eastAsia="Calibri" w:hAnsi="Times New Roman" w:cs="Times New Roman"/>
          <w:sz w:val="28"/>
          <w:szCs w:val="28"/>
        </w:rPr>
        <w:t>Цифры статистики детского травматизма не могут оставить равнодушным ни одного взрослого человека: от внешних причин в 2016 году погибло 154 ребенка, в 2017 году – 146 детей, в 2018 году – 137 детей, в 2019 году – 120 детей в возрасте от 0 до 17 лет. Взрослые обязаны предупреждать возможные риски и ограждать детей от них. Работа родителей по предупреждению травматизма должна идти в двух направлениях:</w:t>
      </w:r>
    </w:p>
    <w:p w:rsidR="001F1ED1" w:rsidRPr="001F1ED1" w:rsidRDefault="001F1ED1" w:rsidP="001F1E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ED1">
        <w:rPr>
          <w:rFonts w:ascii="Times New Roman" w:eastAsia="Calibri" w:hAnsi="Times New Roman" w:cs="Times New Roman"/>
          <w:sz w:val="28"/>
          <w:szCs w:val="28"/>
        </w:rPr>
        <w:t xml:space="preserve">устранение </w:t>
      </w:r>
      <w:proofErr w:type="spellStart"/>
      <w:r w:rsidRPr="001F1ED1">
        <w:rPr>
          <w:rFonts w:ascii="Times New Roman" w:eastAsia="Calibri" w:hAnsi="Times New Roman" w:cs="Times New Roman"/>
          <w:sz w:val="28"/>
          <w:szCs w:val="28"/>
        </w:rPr>
        <w:t>травмоопасных</w:t>
      </w:r>
      <w:proofErr w:type="spellEnd"/>
      <w:r w:rsidRPr="001F1ED1">
        <w:rPr>
          <w:rFonts w:ascii="Times New Roman" w:eastAsia="Calibri" w:hAnsi="Times New Roman" w:cs="Times New Roman"/>
          <w:sz w:val="28"/>
          <w:szCs w:val="28"/>
        </w:rPr>
        <w:t xml:space="preserve"> ситуаций;</w:t>
      </w:r>
    </w:p>
    <w:p w:rsidR="001F1ED1" w:rsidRPr="001F1ED1" w:rsidRDefault="001F1ED1" w:rsidP="001F1E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ED1">
        <w:rPr>
          <w:rFonts w:ascii="Times New Roman" w:eastAsia="Calibri" w:hAnsi="Times New Roman" w:cs="Times New Roman"/>
          <w:sz w:val="28"/>
          <w:szCs w:val="28"/>
        </w:rPr>
        <w:t>систематическое обучение детей основам профилактики травматизма.</w:t>
      </w:r>
    </w:p>
    <w:p w:rsidR="001F1ED1" w:rsidRDefault="001F1ED1" w:rsidP="001F1E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1B6">
        <w:rPr>
          <w:rFonts w:ascii="Times New Roman" w:eastAsia="Calibri" w:hAnsi="Times New Roman" w:cs="Times New Roman"/>
          <w:sz w:val="28"/>
          <w:szCs w:val="28"/>
        </w:rPr>
        <w:t xml:space="preserve">С целью привлечения внимания к проблеме детской шалости с огнем и гибели детей на пожарах, снижения количества чрезвычайных ситуаций с участием детей и обеспечения их общей безопасности (дома, на улице, отдыхе, водоеме и др.) в период с 11 мая по 1 июня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Клетчине</w:t>
      </w:r>
      <w:proofErr w:type="spellEnd"/>
      <w:r w:rsidRPr="00EC71B6">
        <w:rPr>
          <w:rFonts w:ascii="Times New Roman" w:eastAsia="Calibri" w:hAnsi="Times New Roman" w:cs="Times New Roman"/>
          <w:sz w:val="28"/>
          <w:szCs w:val="28"/>
        </w:rPr>
        <w:t xml:space="preserve"> пройдет профилактическая акция «Не оставляйте детей одних!»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новом формате</w:t>
      </w:r>
      <w:r w:rsidRPr="00EC71B6">
        <w:rPr>
          <w:rFonts w:ascii="Times New Roman" w:eastAsia="Calibri" w:hAnsi="Times New Roman" w:cs="Times New Roman"/>
          <w:sz w:val="28"/>
          <w:szCs w:val="28"/>
        </w:rPr>
        <w:t>, приуроченная к Международному Дню семьи и Дню защиты детей.</w:t>
      </w:r>
    </w:p>
    <w:p w:rsidR="001F1ED1" w:rsidRPr="00EC71B6" w:rsidRDefault="001F1ED1" w:rsidP="001F1E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Суть в том, чтобы в</w:t>
      </w:r>
      <w:r w:rsidRPr="00EC71B6">
        <w:rPr>
          <w:rFonts w:ascii="Times New Roman" w:eastAsia="Calibri" w:hAnsi="Times New Roman" w:cs="Times New Roman"/>
          <w:sz w:val="28"/>
          <w:szCs w:val="28"/>
        </w:rPr>
        <w:t xml:space="preserve">сегда быть на связи с теми, кому нужна помощь, внимание и забота, находясь на расстоянии,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EC71B6">
        <w:rPr>
          <w:rFonts w:ascii="Times New Roman" w:eastAsia="Calibri" w:hAnsi="Times New Roman" w:cs="Times New Roman"/>
          <w:sz w:val="28"/>
          <w:szCs w:val="28"/>
        </w:rPr>
        <w:t>в современном мире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это очень просто.</w:t>
      </w:r>
      <w:r w:rsidRPr="00EC71B6">
        <w:rPr>
          <w:rFonts w:ascii="Times New Roman" w:eastAsia="Calibri" w:hAnsi="Times New Roman" w:cs="Times New Roman"/>
          <w:sz w:val="28"/>
          <w:szCs w:val="28"/>
        </w:rPr>
        <w:t xml:space="preserve"> Для этого есть много средств, самое доступное из которых – телефон.</w:t>
      </w:r>
    </w:p>
    <w:p w:rsidR="00563C5D" w:rsidRPr="001F1ED1" w:rsidRDefault="001F1ED1" w:rsidP="001F1E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1B6">
        <w:rPr>
          <w:rFonts w:ascii="Times New Roman" w:eastAsia="Calibri" w:hAnsi="Times New Roman" w:cs="Times New Roman"/>
          <w:sz w:val="28"/>
          <w:szCs w:val="28"/>
        </w:rPr>
        <w:t xml:space="preserve">Содержание акции </w:t>
      </w:r>
      <w:r>
        <w:rPr>
          <w:rFonts w:ascii="Times New Roman" w:eastAsia="Calibri" w:hAnsi="Times New Roman" w:cs="Times New Roman"/>
          <w:sz w:val="28"/>
          <w:szCs w:val="28"/>
        </w:rPr>
        <w:t>будет включать в себя л</w:t>
      </w:r>
      <w:r w:rsidRPr="00EC71B6">
        <w:rPr>
          <w:rFonts w:ascii="Times New Roman" w:eastAsia="Calibri" w:hAnsi="Times New Roman" w:cs="Times New Roman"/>
          <w:sz w:val="28"/>
          <w:szCs w:val="28"/>
        </w:rPr>
        <w:t>ичное общение по телефону с молодыми мамами, многодетными семьями, семьями, находящимися в социально опасном положении</w:t>
      </w:r>
      <w:r>
        <w:rPr>
          <w:rFonts w:ascii="Times New Roman" w:eastAsia="Calibri" w:hAnsi="Times New Roman" w:cs="Times New Roman"/>
          <w:sz w:val="28"/>
          <w:szCs w:val="28"/>
        </w:rPr>
        <w:t>, дома семейного типа</w:t>
      </w:r>
      <w:r>
        <w:rPr>
          <w:rFonts w:ascii="Times New Roman" w:eastAsia="Calibri" w:hAnsi="Times New Roman" w:cs="Times New Roman"/>
          <w:sz w:val="28"/>
          <w:szCs w:val="28"/>
        </w:rPr>
        <w:t>, а также п</w:t>
      </w:r>
      <w:r w:rsidRPr="00EC71B6">
        <w:rPr>
          <w:rFonts w:ascii="Times New Roman" w:eastAsia="Calibri" w:hAnsi="Times New Roman" w:cs="Times New Roman"/>
          <w:sz w:val="28"/>
          <w:szCs w:val="28"/>
        </w:rPr>
        <w:t>роведение онлайн мероприятий с помощью Интернет-мессенджеров (</w:t>
      </w:r>
      <w:proofErr w:type="spellStart"/>
      <w:r w:rsidRPr="00EC71B6">
        <w:rPr>
          <w:rFonts w:ascii="Times New Roman" w:eastAsia="Calibri" w:hAnsi="Times New Roman" w:cs="Times New Roman"/>
          <w:sz w:val="28"/>
          <w:szCs w:val="28"/>
        </w:rPr>
        <w:t>Skype</w:t>
      </w:r>
      <w:proofErr w:type="spellEnd"/>
      <w:r w:rsidRPr="00EC71B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C71B6">
        <w:rPr>
          <w:rFonts w:ascii="Times New Roman" w:eastAsia="Calibri" w:hAnsi="Times New Roman" w:cs="Times New Roman"/>
          <w:sz w:val="28"/>
          <w:szCs w:val="28"/>
        </w:rPr>
        <w:t>Viber</w:t>
      </w:r>
      <w:proofErr w:type="spellEnd"/>
      <w:r w:rsidRPr="00EC71B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C71B6">
        <w:rPr>
          <w:rFonts w:ascii="Times New Roman" w:eastAsia="Calibri" w:hAnsi="Times New Roman" w:cs="Times New Roman"/>
          <w:sz w:val="28"/>
          <w:szCs w:val="28"/>
        </w:rPr>
        <w:t>WhatsApp</w:t>
      </w:r>
      <w:proofErr w:type="spellEnd"/>
      <w:r w:rsidRPr="00EC71B6">
        <w:rPr>
          <w:rFonts w:ascii="Times New Roman" w:eastAsia="Calibri" w:hAnsi="Times New Roman" w:cs="Times New Roman"/>
          <w:sz w:val="28"/>
          <w:szCs w:val="28"/>
        </w:rPr>
        <w:t>), проведение видео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EC71B6">
        <w:rPr>
          <w:rFonts w:ascii="Times New Roman" w:eastAsia="Calibri" w:hAnsi="Times New Roman" w:cs="Times New Roman"/>
          <w:sz w:val="28"/>
          <w:szCs w:val="28"/>
        </w:rPr>
        <w:t>уроков безопасности (при наличии технической возможности).</w:t>
      </w:r>
    </w:p>
    <w:sectPr w:rsidR="00563C5D" w:rsidRPr="001F1ED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D0A84"/>
    <w:multiLevelType w:val="hybridMultilevel"/>
    <w:tmpl w:val="63C4A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E3A"/>
    <w:rsid w:val="001F1ED1"/>
    <w:rsid w:val="00563C5D"/>
    <w:rsid w:val="0080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B19EB"/>
  <w15:chartTrackingRefBased/>
  <w15:docId w15:val="{07610823-983C-4256-87A9-62118FC90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ED1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2020-05-05T07:50:00Z</dcterms:created>
  <dcterms:modified xsi:type="dcterms:W3CDTF">2020-05-05T07:58:00Z</dcterms:modified>
</cp:coreProperties>
</file>